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Default="00462EB6" w:rsidP="00462EB6">
      <w:pPr>
        <w:jc w:val="right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No. Oficio: </w:t>
      </w:r>
      <w:r w:rsidR="00FD51CB">
        <w:rPr>
          <w:rFonts w:ascii="Arial" w:hAnsi="Arial" w:cs="Arial"/>
          <w:sz w:val="20"/>
          <w:szCs w:val="20"/>
        </w:rPr>
        <w:t>133</w:t>
      </w:r>
      <w:r>
        <w:rPr>
          <w:rFonts w:ascii="Arial" w:hAnsi="Arial" w:cs="Arial"/>
          <w:sz w:val="20"/>
          <w:szCs w:val="20"/>
        </w:rPr>
        <w:t>/OMA</w:t>
      </w:r>
      <w:r w:rsidR="00163E33">
        <w:rPr>
          <w:rFonts w:ascii="Arial" w:hAnsi="Arial" w:cs="Arial"/>
          <w:sz w:val="20"/>
          <w:szCs w:val="20"/>
        </w:rPr>
        <w:t>0</w:t>
      </w:r>
      <w:r w:rsidR="00FD51CB">
        <w:rPr>
          <w:rFonts w:ascii="Arial" w:hAnsi="Arial" w:cs="Arial"/>
          <w:sz w:val="20"/>
          <w:szCs w:val="20"/>
        </w:rPr>
        <w:t>8</w:t>
      </w:r>
      <w:r w:rsidR="006547EC">
        <w:rPr>
          <w:rFonts w:ascii="Arial" w:hAnsi="Arial" w:cs="Arial"/>
          <w:sz w:val="20"/>
          <w:szCs w:val="20"/>
        </w:rPr>
        <w:t>/</w:t>
      </w:r>
      <w:r>
        <w:rPr>
          <w:rFonts w:ascii="Arial" w:hAnsi="Arial" w:cs="Arial"/>
          <w:sz w:val="20"/>
          <w:szCs w:val="20"/>
        </w:rPr>
        <w:t>2020</w:t>
      </w:r>
    </w:p>
    <w:p w:rsidR="00462EB6" w:rsidRDefault="00462EB6" w:rsidP="00462EB6">
      <w:pPr>
        <w:pStyle w:val="Sinespaciado"/>
        <w:jc w:val="right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Oficio Conocimiento</w:t>
      </w: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 PUBLICO EN GENERAL</w:t>
      </w: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 R E S E N T E:</w:t>
      </w: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 le comunica a toda la comunidad que la información referente al </w:t>
      </w:r>
      <w:r>
        <w:rPr>
          <w:rFonts w:ascii="Arial" w:hAnsi="Arial" w:cs="Arial"/>
          <w:b/>
          <w:sz w:val="20"/>
          <w:szCs w:val="20"/>
        </w:rPr>
        <w:t>artículo 8 fracción V inciso G) de la Ley de Transparencia y Acceso a la Información P</w:t>
      </w:r>
      <w:bookmarkStart w:id="0" w:name="_GoBack"/>
      <w:bookmarkEnd w:id="0"/>
      <w:r>
        <w:rPr>
          <w:rFonts w:ascii="Arial" w:hAnsi="Arial" w:cs="Arial"/>
          <w:b/>
          <w:sz w:val="20"/>
          <w:szCs w:val="20"/>
        </w:rPr>
        <w:t>ública del Estado de Jalisco y sus Municipio, referente al personal comisionado, otorgamiento de licencia y año sabático,</w:t>
      </w:r>
      <w:r>
        <w:rPr>
          <w:rFonts w:ascii="Arial" w:hAnsi="Arial" w:cs="Arial"/>
          <w:sz w:val="20"/>
          <w:szCs w:val="20"/>
        </w:rPr>
        <w:t xml:space="preserve"> del 01 al </w:t>
      </w:r>
      <w:r w:rsidR="001E0220">
        <w:rPr>
          <w:rFonts w:ascii="Arial" w:hAnsi="Arial" w:cs="Arial"/>
          <w:sz w:val="20"/>
          <w:szCs w:val="20"/>
        </w:rPr>
        <w:t xml:space="preserve">31 </w:t>
      </w:r>
      <w:r>
        <w:rPr>
          <w:rFonts w:ascii="Arial" w:hAnsi="Arial" w:cs="Arial"/>
          <w:sz w:val="20"/>
          <w:szCs w:val="20"/>
        </w:rPr>
        <w:t>de</w:t>
      </w:r>
      <w:r w:rsidR="00C43AE1">
        <w:rPr>
          <w:rFonts w:ascii="Arial" w:hAnsi="Arial" w:cs="Arial"/>
          <w:sz w:val="20"/>
          <w:szCs w:val="20"/>
        </w:rPr>
        <w:t xml:space="preserve"> </w:t>
      </w:r>
      <w:r w:rsidR="001E0220">
        <w:rPr>
          <w:rFonts w:ascii="Arial" w:hAnsi="Arial" w:cs="Arial"/>
          <w:sz w:val="20"/>
          <w:szCs w:val="20"/>
        </w:rPr>
        <w:t>jul</w:t>
      </w:r>
      <w:r w:rsidR="006B0D0C">
        <w:rPr>
          <w:rFonts w:ascii="Arial" w:hAnsi="Arial" w:cs="Arial"/>
          <w:sz w:val="20"/>
          <w:szCs w:val="20"/>
        </w:rPr>
        <w:t>io</w:t>
      </w:r>
      <w:r>
        <w:rPr>
          <w:rFonts w:ascii="Arial" w:hAnsi="Arial" w:cs="Arial"/>
          <w:sz w:val="20"/>
          <w:szCs w:val="20"/>
        </w:rPr>
        <w:t xml:space="preserve"> del 2020, se informa lo siguiente:</w:t>
      </w: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>Personal comisionado en otras adscripciones</w:t>
      </w:r>
    </w:p>
    <w:p w:rsidR="00462EB6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tbl>
      <w:tblPr>
        <w:tblW w:w="9471" w:type="dxa"/>
        <w:tblInd w:w="-56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2"/>
        <w:gridCol w:w="2849"/>
        <w:gridCol w:w="1559"/>
        <w:gridCol w:w="1984"/>
        <w:gridCol w:w="2127"/>
      </w:tblGrid>
      <w:tr w:rsidR="00462EB6" w:rsidTr="00462EB6">
        <w:trPr>
          <w:trHeight w:val="193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Centro Psicológico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Pintzintli</w:t>
            </w:r>
            <w:proofErr w:type="spellEnd"/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07003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García José Abel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30034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Aceves García  Mabel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General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774154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07004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Covarrubias Plascencia Ana Patricia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</w:tr>
      <w:tr w:rsidR="00774154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32019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Barajas Castañeda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Denicee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 Marisol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de Ingresos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Del. La Capilla</w:t>
            </w:r>
          </w:p>
        </w:tc>
      </w:tr>
      <w:tr w:rsidR="006547EC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547EC" w:rsidRDefault="007741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65005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547EC" w:rsidRDefault="007741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547EC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547EC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547EC" w:rsidRDefault="001E0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Instituto</w:t>
            </w:r>
            <w:r w:rsidR="007741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 de la Mujer</w:t>
            </w:r>
          </w:p>
        </w:tc>
      </w:tr>
      <w:tr w:rsidR="001E0220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0220" w:rsidRPr="001E0220" w:rsidRDefault="001E0220" w:rsidP="001E0220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13006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0220" w:rsidRDefault="001E02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María Trinidad Rizo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Procopio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0220" w:rsidRDefault="001E0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0220" w:rsidRDefault="001E0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La Capilla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0220" w:rsidRDefault="001E02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31019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Lope Álvarez Cesar Homero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36006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González Uriel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vial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Vialidad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</w:tbl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462EB6" w:rsidRDefault="006B0D0C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>Licencia laboral</w:t>
      </w:r>
    </w:p>
    <w:tbl>
      <w:tblPr>
        <w:tblW w:w="7344" w:type="dxa"/>
        <w:tblInd w:w="-56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3"/>
        <w:gridCol w:w="389"/>
        <w:gridCol w:w="911"/>
        <w:gridCol w:w="1938"/>
        <w:gridCol w:w="1282"/>
        <w:gridCol w:w="277"/>
        <w:gridCol w:w="1984"/>
      </w:tblGrid>
      <w:tr w:rsidR="006547EC" w:rsidRPr="006547EC" w:rsidTr="006B0D0C">
        <w:trPr>
          <w:gridBefore w:val="1"/>
          <w:gridAfter w:val="2"/>
          <w:wBefore w:w="563" w:type="dxa"/>
          <w:wAfter w:w="2261" w:type="dxa"/>
          <w:trHeight w:val="225"/>
        </w:trPr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47EC" w:rsidRPr="006547EC" w:rsidRDefault="006547EC" w:rsidP="006547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47EC" w:rsidRPr="006547EC" w:rsidRDefault="006547EC" w:rsidP="006547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6B0D0C" w:rsidTr="006B0D0C">
        <w:trPr>
          <w:trHeight w:val="193"/>
        </w:trPr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B0D0C" w:rsidP="000352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8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B0D0C" w:rsidP="000352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B0D0C" w:rsidP="000352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B0D0C" w:rsidP="000352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</w:tr>
      <w:tr w:rsidR="006B0D0C" w:rsidTr="006B0D0C">
        <w:trPr>
          <w:trHeight w:val="193"/>
        </w:trPr>
        <w:tc>
          <w:tcPr>
            <w:tcW w:w="9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6301D" w:rsidP="000352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02004</w:t>
            </w:r>
          </w:p>
        </w:tc>
        <w:tc>
          <w:tcPr>
            <w:tcW w:w="2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B0D0C" w:rsidP="000352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Teresa Gómez López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B0D0C" w:rsidP="000352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Directora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B0D0C" w:rsidP="006B0D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Promoción económica</w:t>
            </w:r>
          </w:p>
        </w:tc>
      </w:tr>
    </w:tbl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tbl>
      <w:tblPr>
        <w:tblW w:w="13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</w:tblGrid>
      <w:tr w:rsidR="00163E33" w:rsidRPr="00163E33" w:rsidTr="00163E33">
        <w:trPr>
          <w:trHeight w:val="22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3E33" w:rsidRPr="00163E33" w:rsidRDefault="00163E33" w:rsidP="00163E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 xml:space="preserve">Asimismo, comunico no </w:t>
      </w:r>
      <w:r>
        <w:rPr>
          <w:rFonts w:ascii="Arial" w:eastAsia="Times New Roman" w:hAnsi="Arial" w:cs="Arial"/>
          <w:bCs/>
          <w:color w:val="272727"/>
          <w:sz w:val="20"/>
          <w:szCs w:val="20"/>
          <w:shd w:val="clear" w:color="auto" w:fill="FFFFFF"/>
          <w:lang w:eastAsia="en-US"/>
        </w:rPr>
        <w:t>se ha autorizado años sabáticos a personal</w:t>
      </w:r>
      <w:r>
        <w:rPr>
          <w:rFonts w:ascii="Arial" w:eastAsia="Times New Roman" w:hAnsi="Arial" w:cs="Arial"/>
          <w:b/>
          <w:sz w:val="20"/>
          <w:szCs w:val="20"/>
          <w:lang w:eastAsia="en-US"/>
        </w:rPr>
        <w:t>.</w:t>
      </w: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462EB6" w:rsidRDefault="00462EB6" w:rsidP="00462EB6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462EB6" w:rsidRDefault="00462EB6" w:rsidP="00462EB6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  <w:r>
        <w:rPr>
          <w:rFonts w:ascii="Arial" w:hAnsi="Arial" w:cs="Arial"/>
          <w:sz w:val="20"/>
          <w:szCs w:val="20"/>
          <w:lang w:val="es-ES" w:eastAsia="es-ES"/>
        </w:rPr>
        <w:t>Ixtlahuacán d</w:t>
      </w:r>
      <w:r w:rsidR="00163E33">
        <w:rPr>
          <w:rFonts w:ascii="Arial" w:hAnsi="Arial" w:cs="Arial"/>
          <w:sz w:val="20"/>
          <w:szCs w:val="20"/>
          <w:lang w:val="es-ES" w:eastAsia="es-ES"/>
        </w:rPr>
        <w:t xml:space="preserve">e </w:t>
      </w:r>
      <w:r w:rsidR="003B2BF7">
        <w:rPr>
          <w:rFonts w:ascii="Arial" w:hAnsi="Arial" w:cs="Arial"/>
          <w:sz w:val="20"/>
          <w:szCs w:val="20"/>
          <w:lang w:val="es-ES" w:eastAsia="es-ES"/>
        </w:rPr>
        <w:t>los Membrillos, Jalisco,</w:t>
      </w:r>
      <w:r w:rsidR="001E0220">
        <w:rPr>
          <w:rFonts w:ascii="Arial" w:hAnsi="Arial" w:cs="Arial"/>
          <w:sz w:val="20"/>
          <w:szCs w:val="20"/>
          <w:lang w:val="es-ES" w:eastAsia="es-ES"/>
        </w:rPr>
        <w:t xml:space="preserve"> agosto 03</w:t>
      </w:r>
      <w:r>
        <w:rPr>
          <w:rFonts w:ascii="Arial" w:hAnsi="Arial" w:cs="Arial"/>
          <w:sz w:val="20"/>
          <w:szCs w:val="20"/>
          <w:lang w:val="es-ES" w:eastAsia="es-ES"/>
        </w:rPr>
        <w:t xml:space="preserve"> de 2020</w:t>
      </w:r>
    </w:p>
    <w:p w:rsidR="00C43AE1" w:rsidRDefault="00C43AE1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C43AE1" w:rsidRDefault="00C43AE1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A T E N T A M E N T E</w:t>
      </w:r>
    </w:p>
    <w:p w:rsidR="009F7C77" w:rsidRDefault="009F7C77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 xml:space="preserve">“2020, AÑO DE LA ACCION POR EL CLIMA, DE LA ELIMINACION </w:t>
      </w:r>
    </w:p>
    <w:p w:rsidR="00462EB6" w:rsidRDefault="009F7C77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DE LA VIOLENCIA CONTRA LAS MUJERES Y SU IGUALDAD SALARIAL”</w:t>
      </w:r>
    </w:p>
    <w:p w:rsidR="00462EB6" w:rsidRDefault="00462EB6" w:rsidP="00462EB6">
      <w:pPr>
        <w:spacing w:after="0" w:line="240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1E0220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LIC</w:t>
      </w:r>
      <w:r w:rsidR="00462EB6">
        <w:rPr>
          <w:rFonts w:ascii="Arial" w:eastAsiaTheme="minorHAnsi" w:hAnsi="Arial" w:cs="Arial"/>
          <w:sz w:val="20"/>
          <w:szCs w:val="20"/>
          <w:lang w:eastAsia="en-US"/>
        </w:rPr>
        <w:t>. MARIA LORENA CERVANTES RUIZ</w:t>
      </w:r>
    </w:p>
    <w:p w:rsidR="00462EB6" w:rsidRDefault="00462EB6" w:rsidP="00462EB6">
      <w:pPr>
        <w:jc w:val="center"/>
      </w:pPr>
      <w:r>
        <w:rPr>
          <w:rFonts w:ascii="Arial" w:eastAsiaTheme="minorHAnsi" w:hAnsi="Arial" w:cs="Arial"/>
          <w:sz w:val="20"/>
          <w:szCs w:val="20"/>
          <w:lang w:eastAsia="en-US"/>
        </w:rPr>
        <w:t>OFICIAL MAYOR ADMINISTRATIVO</w:t>
      </w:r>
    </w:p>
    <w:p w:rsidR="00747E50" w:rsidRDefault="00747E50"/>
    <w:sectPr w:rsidR="00747E50" w:rsidSect="0044226B">
      <w:pgSz w:w="12242" w:h="20163" w:code="5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163E33"/>
    <w:rsid w:val="001E0220"/>
    <w:rsid w:val="00290665"/>
    <w:rsid w:val="003B2BF7"/>
    <w:rsid w:val="0044226B"/>
    <w:rsid w:val="00462EB6"/>
    <w:rsid w:val="006547EC"/>
    <w:rsid w:val="0066301D"/>
    <w:rsid w:val="006B0D0C"/>
    <w:rsid w:val="00747E50"/>
    <w:rsid w:val="00774154"/>
    <w:rsid w:val="008D3F32"/>
    <w:rsid w:val="008F6009"/>
    <w:rsid w:val="009F7C77"/>
    <w:rsid w:val="00C43AE1"/>
    <w:rsid w:val="00CD1E53"/>
    <w:rsid w:val="00F765BA"/>
    <w:rsid w:val="00F826DC"/>
    <w:rsid w:val="00F91744"/>
    <w:rsid w:val="00FD5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EEAC0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296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26</cp:revision>
  <cp:lastPrinted>2020-08-03T16:25:00Z</cp:lastPrinted>
  <dcterms:created xsi:type="dcterms:W3CDTF">2020-02-26T16:03:00Z</dcterms:created>
  <dcterms:modified xsi:type="dcterms:W3CDTF">2020-08-03T16:26:00Z</dcterms:modified>
</cp:coreProperties>
</file>